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03C" w:rsidRDefault="008A6A18">
      <w:pPr>
        <w:rPr>
          <w:lang w:val="tt-RU"/>
        </w:rPr>
      </w:pPr>
      <w:r>
        <w:rPr>
          <w:lang w:val="tt-RU"/>
        </w:rPr>
        <w:t>6..04</w:t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Тема : М.Юныс. Язучының тормыш юлы турында мәгълүмат бирү. Повесть жанры. Хикәяләү, сурәтләү, бәяләү катламнары “Шәмдәлләрдә генә утлар яна”әсәре. Әдәби әсәрдәге образлылык: әдәби деталь, җыелма һәм символик образларныӊ әсәр эчтәлеген ачудагы әһәмияте. </w:t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Ссылка для изучения темы: </w:t>
      </w:r>
      <w:r>
        <w:fldChar w:fldCharType="begin"/>
      </w:r>
      <w:r>
        <w:instrText xml:space="preserve"> HYPERLINK "http://tatarshcool.ru/media" </w:instrText>
      </w:r>
      <w:r>
        <w:fldChar w:fldCharType="separate"/>
      </w:r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http</w:t>
      </w:r>
      <w:r w:rsidRPr="00C25208">
        <w:rPr>
          <w:rStyle w:val="a3"/>
          <w:rFonts w:ascii="Times New Roman" w:hAnsi="Times New Roman" w:cs="Times New Roman"/>
          <w:sz w:val="24"/>
          <w:szCs w:val="24"/>
          <w:lang w:val="tt-RU"/>
        </w:rPr>
        <w:t>://</w:t>
      </w:r>
      <w:proofErr w:type="spellStart"/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tatarshcool</w:t>
      </w:r>
      <w:proofErr w:type="spellEnd"/>
      <w:r w:rsidRPr="00C25208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C25208">
        <w:rPr>
          <w:rStyle w:val="a3"/>
          <w:rFonts w:ascii="Times New Roman" w:hAnsi="Times New Roman" w:cs="Times New Roman"/>
          <w:sz w:val="24"/>
          <w:szCs w:val="24"/>
          <w:lang w:val="tt-RU"/>
        </w:rPr>
        <w:t>/</w:t>
      </w:r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media</w:t>
      </w:r>
      <w:r>
        <w:rPr>
          <w:rStyle w:val="a3"/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4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http://belem..ru/</w:t>
        </w:r>
      </w:hyperlink>
    </w:p>
    <w:p w:rsidR="008A6A18" w:rsidRPr="00C25208" w:rsidRDefault="008A6A18" w:rsidP="008A6A1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5" w:history="1">
        <w:r w:rsidRPr="00C25208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https://www.google.com/url?q=http://ifets.ieee.org/russian/depository/v14_i1/pdf/10r.pdf&amp;sa=D&amp;usg=AFQjCNHdW8KelCAFM_a48TSICwpoSoL_2g</w:t>
        </w:r>
      </w:hyperlink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sz w:val="24"/>
          <w:szCs w:val="24"/>
          <w:lang w:val="tt-RU"/>
        </w:rPr>
        <w:t>Әсәрне 92 нче биткә кадәр уку, сорауларга җавап бирү.</w:t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sz w:val="24"/>
          <w:szCs w:val="24"/>
          <w:lang w:val="tt-RU"/>
        </w:rPr>
        <w:t>Өй эше: әсәрне 100 нче биткә кадәр укырга, сорауларга җавап.</w:t>
      </w:r>
    </w:p>
    <w:p w:rsidR="008A6A18" w:rsidRDefault="008A6A18" w:rsidP="008A6A18">
      <w:pPr>
        <w:rPr>
          <w:rFonts w:ascii="Times New Roman" w:hAnsi="Times New Roman" w:cs="Times New Roman"/>
          <w:b/>
          <w:sz w:val="24"/>
          <w:szCs w:val="24"/>
          <w:lang w:val="be-BY"/>
        </w:rPr>
      </w:pPr>
    </w:p>
    <w:p w:rsidR="008A6A18" w:rsidRDefault="008A6A18" w:rsidP="008A6A18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8A6A18">
        <w:rPr>
          <w:rFonts w:ascii="Times New Roman" w:hAnsi="Times New Roman" w:cs="Times New Roman"/>
          <w:sz w:val="24"/>
          <w:szCs w:val="24"/>
          <w:lang w:val="be-BY"/>
        </w:rPr>
        <w:t>11.04</w:t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 М.Юныс “Шәмдәлләрдә генә утлар яна”.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Язучы стиленеӊ үзенчәлекләре. Заманга тәнкыйди бәя. / М. Юнус. “На подвечниках горят огни” Особенности стиля автора.</w:t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өчен ссылка: </w:t>
      </w:r>
      <w:r>
        <w:fldChar w:fldCharType="begin"/>
      </w:r>
      <w:r>
        <w:instrText xml:space="preserve"> HYPERLINK "http://tatarshcool.ru/media" </w:instrText>
      </w:r>
      <w:r>
        <w:fldChar w:fldCharType="separate"/>
      </w:r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http</w:t>
      </w:r>
      <w:r w:rsidRPr="00C25208">
        <w:rPr>
          <w:rStyle w:val="a3"/>
          <w:rFonts w:ascii="Times New Roman" w:hAnsi="Times New Roman" w:cs="Times New Roman"/>
          <w:sz w:val="24"/>
          <w:szCs w:val="24"/>
          <w:lang w:val="tt-RU"/>
        </w:rPr>
        <w:t>://</w:t>
      </w:r>
      <w:proofErr w:type="spellStart"/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tatarshcool</w:t>
      </w:r>
      <w:proofErr w:type="spellEnd"/>
      <w:r w:rsidRPr="00C25208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C25208">
        <w:rPr>
          <w:rStyle w:val="a3"/>
          <w:rFonts w:ascii="Times New Roman" w:hAnsi="Times New Roman" w:cs="Times New Roman"/>
          <w:sz w:val="24"/>
          <w:szCs w:val="24"/>
          <w:lang w:val="tt-RU"/>
        </w:rPr>
        <w:t>/</w:t>
      </w:r>
      <w:r w:rsidRPr="00C25208">
        <w:rPr>
          <w:rStyle w:val="a3"/>
          <w:rFonts w:ascii="Times New Roman" w:hAnsi="Times New Roman" w:cs="Times New Roman"/>
          <w:sz w:val="24"/>
          <w:szCs w:val="24"/>
          <w:lang w:val="en-US"/>
        </w:rPr>
        <w:t>media</w:t>
      </w:r>
      <w:r>
        <w:rPr>
          <w:rStyle w:val="a3"/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6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http://belem..ru/</w:t>
        </w:r>
      </w:hyperlink>
    </w:p>
    <w:p w:rsidR="008A6A18" w:rsidRPr="00C25208" w:rsidRDefault="008A6A18" w:rsidP="008A6A1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7" w:history="1">
        <w:r w:rsidRPr="00C25208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https://www.google.com/url?q=http://ifets.ieee.org/russian/depository/v14_i1/pdf/10r.pdf&amp;sa=D&amp;usg=AFQjCNHdW8KelCAFM_a48TSICwpoSoL_2g</w:t>
        </w:r>
      </w:hyperlink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sz w:val="24"/>
          <w:szCs w:val="24"/>
          <w:lang w:val="tt-RU"/>
        </w:rPr>
        <w:t>Әсәрне мөстәкыйль рәвештә укып бетерергә. 108 биттәге сорауларга җавап табарга.</w:t>
      </w:r>
    </w:p>
    <w:p w:rsidR="008A6A18" w:rsidRPr="00C25208" w:rsidRDefault="008A6A18" w:rsidP="008A6A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Өй эше:  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>Инша язарга әзерләнергә. /</w:t>
      </w: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  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>Подготовиться написать  сочинение.</w:t>
      </w:r>
    </w:p>
    <w:p w:rsidR="008A6A18" w:rsidRPr="008A6A18" w:rsidRDefault="008A6A18" w:rsidP="008A6A18">
      <w:pPr>
        <w:rPr>
          <w:lang w:val="tt-RU"/>
        </w:rPr>
      </w:pPr>
      <w:bookmarkStart w:id="0" w:name="_GoBack"/>
      <w:bookmarkEnd w:id="0"/>
    </w:p>
    <w:sectPr w:rsidR="008A6A18" w:rsidRPr="008A6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7A5"/>
    <w:rsid w:val="008A6A18"/>
    <w:rsid w:val="00BB603C"/>
    <w:rsid w:val="00D9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244E0"/>
  <w15:chartTrackingRefBased/>
  <w15:docId w15:val="{2CDE6B82-E344-4CC3-B063-F34530A0A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6A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url?q=http://ifets.ieee.org/russian/depository/v14_i1/pdf/10r.pdf&amp;sa=D&amp;usg=AFQjCNHdW8KelCAFM_a48TSICwpoSoL_2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elem..ru/" TargetMode="External"/><Relationship Id="rId5" Type="http://schemas.openxmlformats.org/officeDocument/2006/relationships/hyperlink" Target="https://www.google.com/url?q=http://ifets.ieee.org/russian/depository/v14_i1/pdf/10r.pdf&amp;sa=D&amp;usg=AFQjCNHdW8KelCAFM_a48TSICwpoSoL_2g" TargetMode="External"/><Relationship Id="rId4" Type="http://schemas.openxmlformats.org/officeDocument/2006/relationships/hyperlink" Target="http://belem.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2020-04-04T11:07:00Z</dcterms:created>
  <dcterms:modified xsi:type="dcterms:W3CDTF">2020-04-04T11:09:00Z</dcterms:modified>
</cp:coreProperties>
</file>